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003" w:rsidRDefault="00C543CE">
      <w:pPr>
        <w:spacing w:line="318" w:lineRule="exact"/>
        <w:ind w:left="72"/>
        <w:jc w:val="center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  <w:bookmarkStart w:id="0" w:name="_GoBack"/>
      <w:bookmarkEnd w:id="0"/>
      <w:r>
        <w:rPr>
          <w:rFonts w:ascii="Times" w:eastAsia="Times" w:hAnsi="Times"/>
          <w:b/>
          <w:color w:val="000000"/>
          <w:sz w:val="28"/>
          <w:lang w:val="it-IT"/>
        </w:rPr>
        <w:t xml:space="preserve">DICHIARAZIONE SOSTITUTIVA DI CERTIFICAZIONI </w:t>
      </w:r>
      <w:r>
        <w:rPr>
          <w:rFonts w:ascii="Times" w:eastAsia="Times" w:hAnsi="Times"/>
          <w:b/>
          <w:color w:val="000000"/>
          <w:sz w:val="28"/>
          <w:lang w:val="it-IT"/>
        </w:rPr>
        <w:br/>
        <w:t>(Art. 46 D.P.R. 445 del 28/12/2000)</w:t>
      </w:r>
    </w:p>
    <w:p w:rsidR="00325003" w:rsidRDefault="00C543CE">
      <w:pPr>
        <w:tabs>
          <w:tab w:val="right" w:leader="underscore" w:pos="8280"/>
        </w:tabs>
        <w:spacing w:before="239" w:line="275" w:lineRule="exact"/>
        <w:ind w:left="72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>Il/la sottoscritto/a</w:t>
      </w:r>
      <w:r>
        <w:rPr>
          <w:rFonts w:ascii="Times" w:eastAsia="Times" w:hAnsi="Times"/>
          <w:color w:val="000000"/>
          <w:sz w:val="24"/>
          <w:lang w:val="it-IT"/>
        </w:rPr>
        <w:tab/>
        <w:t xml:space="preserve"> </w:t>
      </w:r>
    </w:p>
    <w:p w:rsidR="00325003" w:rsidRDefault="00C543CE">
      <w:pPr>
        <w:tabs>
          <w:tab w:val="right" w:pos="8280"/>
        </w:tabs>
        <w:spacing w:line="275" w:lineRule="exact"/>
        <w:ind w:left="3456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>(cognome)</w:t>
      </w:r>
      <w:r>
        <w:rPr>
          <w:rFonts w:ascii="Times" w:eastAsia="Times" w:hAnsi="Times"/>
          <w:color w:val="000000"/>
          <w:sz w:val="24"/>
          <w:lang w:val="it-IT"/>
        </w:rPr>
        <w:tab/>
        <w:t>(nome)</w:t>
      </w:r>
    </w:p>
    <w:p w:rsidR="00325003" w:rsidRDefault="00C543CE">
      <w:pPr>
        <w:tabs>
          <w:tab w:val="right" w:leader="underscore" w:pos="8280"/>
        </w:tabs>
        <w:spacing w:before="288" w:line="273" w:lineRule="exact"/>
        <w:ind w:left="72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>nato/a a</w:t>
      </w:r>
      <w:r>
        <w:rPr>
          <w:rFonts w:ascii="Times" w:eastAsia="Times" w:hAnsi="Times"/>
          <w:color w:val="000000"/>
          <w:sz w:val="24"/>
          <w:lang w:val="it-IT"/>
        </w:rPr>
        <w:tab/>
        <w:t xml:space="preserve"> (________) il</w:t>
      </w:r>
    </w:p>
    <w:p w:rsidR="00325003" w:rsidRDefault="00C543CE">
      <w:pPr>
        <w:tabs>
          <w:tab w:val="left" w:pos="7200"/>
        </w:tabs>
        <w:spacing w:line="274" w:lineRule="exact"/>
        <w:ind w:left="1008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>(comune di nascita; se nato/a all’estero, specificare lo stato)</w:t>
      </w:r>
      <w:r>
        <w:rPr>
          <w:rFonts w:ascii="Times" w:eastAsia="Times" w:hAnsi="Times"/>
          <w:color w:val="000000"/>
          <w:sz w:val="24"/>
          <w:lang w:val="it-IT"/>
        </w:rPr>
        <w:tab/>
        <w:t>(prov.)</w:t>
      </w:r>
    </w:p>
    <w:p w:rsidR="00325003" w:rsidRDefault="00C543CE">
      <w:pPr>
        <w:tabs>
          <w:tab w:val="right" w:leader="underscore" w:pos="8280"/>
          <w:tab w:val="right" w:leader="underscore" w:pos="10296"/>
        </w:tabs>
        <w:spacing w:before="288" w:line="266" w:lineRule="exact"/>
        <w:ind w:left="72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>residente a</w:t>
      </w:r>
      <w:r>
        <w:rPr>
          <w:rFonts w:ascii="Times" w:eastAsia="Times" w:hAnsi="Times"/>
          <w:color w:val="000000"/>
          <w:sz w:val="24"/>
          <w:lang w:val="it-IT"/>
        </w:rPr>
        <w:tab/>
      </w:r>
      <w:r>
        <w:rPr>
          <w:rFonts w:ascii="Times" w:eastAsia="Times" w:hAnsi="Times"/>
          <w:color w:val="000000"/>
          <w:sz w:val="24"/>
          <w:lang w:val="it-IT"/>
        </w:rPr>
        <w:tab/>
        <w:t>(______________)</w:t>
      </w:r>
    </w:p>
    <w:p w:rsidR="00325003" w:rsidRDefault="00C543CE">
      <w:pPr>
        <w:tabs>
          <w:tab w:val="left" w:pos="9000"/>
        </w:tabs>
        <w:spacing w:line="267" w:lineRule="exact"/>
        <w:ind w:left="3240"/>
        <w:textAlignment w:val="baseline"/>
        <w:rPr>
          <w:rFonts w:ascii="Times" w:eastAsia="Times" w:hAnsi="Times"/>
          <w:color w:val="000000"/>
          <w:spacing w:val="1"/>
          <w:sz w:val="24"/>
          <w:lang w:val="it-IT"/>
        </w:rPr>
      </w:pPr>
      <w:r>
        <w:rPr>
          <w:rFonts w:ascii="Times" w:eastAsia="Times" w:hAnsi="Times"/>
          <w:color w:val="000000"/>
          <w:spacing w:val="1"/>
          <w:sz w:val="24"/>
          <w:lang w:val="it-IT"/>
        </w:rPr>
        <w:t>(comune di residenza)</w:t>
      </w:r>
      <w:r>
        <w:rPr>
          <w:rFonts w:ascii="Times" w:eastAsia="Times" w:hAnsi="Times"/>
          <w:color w:val="000000"/>
          <w:spacing w:val="1"/>
          <w:sz w:val="24"/>
          <w:lang w:val="it-IT"/>
        </w:rPr>
        <w:tab/>
        <w:t>(prov.)</w:t>
      </w:r>
    </w:p>
    <w:p w:rsidR="00325003" w:rsidRDefault="00C543CE">
      <w:pPr>
        <w:tabs>
          <w:tab w:val="right" w:leader="underscore" w:pos="8280"/>
        </w:tabs>
        <w:spacing w:before="275" w:line="277" w:lineRule="exact"/>
        <w:ind w:left="72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>in</w:t>
      </w:r>
      <w:r>
        <w:rPr>
          <w:rFonts w:ascii="Times" w:eastAsia="Times" w:hAnsi="Times"/>
          <w:color w:val="000000"/>
          <w:sz w:val="24"/>
          <w:lang w:val="it-IT"/>
        </w:rPr>
        <w:tab/>
        <w:t>n.</w:t>
      </w:r>
    </w:p>
    <w:p w:rsidR="00325003" w:rsidRDefault="00C543CE">
      <w:pPr>
        <w:spacing w:before="2" w:line="277" w:lineRule="exact"/>
        <w:ind w:left="3456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>(indirizzo)</w:t>
      </w:r>
    </w:p>
    <w:p w:rsidR="00325003" w:rsidRDefault="00C543CE">
      <w:pPr>
        <w:spacing w:before="287" w:line="273" w:lineRule="exact"/>
        <w:ind w:left="72" w:right="144"/>
        <w:jc w:val="both"/>
        <w:textAlignment w:val="baseline"/>
        <w:rPr>
          <w:rFonts w:ascii="Times" w:eastAsia="Times" w:hAnsi="Times"/>
          <w:b/>
          <w:color w:val="000000"/>
          <w:sz w:val="24"/>
          <w:lang w:val="it-IT"/>
        </w:rPr>
      </w:pPr>
      <w:r>
        <w:rPr>
          <w:rFonts w:ascii="Times" w:eastAsia="Times" w:hAnsi="Times"/>
          <w:b/>
          <w:color w:val="000000"/>
          <w:sz w:val="24"/>
          <w:lang w:val="it-IT"/>
        </w:rPr>
        <w:t xml:space="preserve">consapevole delle sanzioni penali, nel caso di dichiarazioni non veritiere e falsità negli atti, </w:t>
      </w:r>
      <w:r>
        <w:rPr>
          <w:rFonts w:ascii="Times" w:eastAsia="Times" w:hAnsi="Times"/>
          <w:b/>
          <w:color w:val="000000"/>
          <w:sz w:val="23"/>
          <w:lang w:val="it-IT"/>
        </w:rPr>
        <w:t xml:space="preserve">richiamate dall’art. 76 D.P.R. 445 del </w:t>
      </w:r>
      <w:r>
        <w:rPr>
          <w:rFonts w:ascii="Times" w:eastAsia="Times" w:hAnsi="Times"/>
          <w:b/>
          <w:color w:val="000000"/>
          <w:sz w:val="24"/>
          <w:lang w:val="it-IT"/>
        </w:rPr>
        <w:t>28/12/2000</w:t>
      </w:r>
    </w:p>
    <w:p w:rsidR="00325003" w:rsidRDefault="00C543CE">
      <w:pPr>
        <w:spacing w:before="385" w:line="326" w:lineRule="exact"/>
        <w:ind w:left="72"/>
        <w:jc w:val="center"/>
        <w:textAlignment w:val="baseline"/>
        <w:rPr>
          <w:rFonts w:ascii="Times" w:eastAsia="Times" w:hAnsi="Times"/>
          <w:b/>
          <w:color w:val="000000"/>
          <w:sz w:val="28"/>
          <w:lang w:val="it-IT"/>
        </w:rPr>
      </w:pPr>
      <w:r>
        <w:rPr>
          <w:rFonts w:ascii="Times" w:eastAsia="Times" w:hAnsi="Times"/>
          <w:b/>
          <w:color w:val="000000"/>
          <w:sz w:val="28"/>
          <w:lang w:val="it-IT"/>
        </w:rPr>
        <w:t>DICHIARA</w:t>
      </w:r>
    </w:p>
    <w:p w:rsidR="00325003" w:rsidRDefault="00C543CE">
      <w:pPr>
        <w:spacing w:before="358" w:after="579" w:line="281" w:lineRule="exact"/>
        <w:ind w:left="72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 xml:space="preserve">in qualità di genitore </w:t>
      </w:r>
      <w:r>
        <w:rPr>
          <w:rFonts w:ascii="Times" w:eastAsia="Times" w:hAnsi="Times"/>
          <w:color w:val="000000"/>
          <w:sz w:val="24"/>
          <w:lang w:val="it-IT"/>
        </w:rPr>
        <w:t>esercente la responsabilità genitoriale/ tutore/ o soggetto affidatario dell’alunna/o</w:t>
      </w:r>
    </w:p>
    <w:p w:rsidR="00325003" w:rsidRDefault="00C543CE">
      <w:pPr>
        <w:tabs>
          <w:tab w:val="left" w:pos="6408"/>
        </w:tabs>
        <w:spacing w:before="399" w:line="277" w:lineRule="exact"/>
        <w:ind w:left="1080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579120</wp:posOffset>
                </wp:positionH>
                <wp:positionV relativeFrom="page">
                  <wp:posOffset>5053330</wp:posOffset>
                </wp:positionV>
                <wp:extent cx="533781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781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9D8DD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.6pt,397.9pt" to="465.9pt,3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1XtHQIAAEI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" strokeweight=".95pt">
                <w10:wrap anchorx="page" anchory="page"/>
              </v:line>
            </w:pict>
          </mc:Fallback>
        </mc:AlternateContent>
      </w:r>
      <w:r>
        <w:rPr>
          <w:rFonts w:ascii="Times" w:eastAsia="Times" w:hAnsi="Times"/>
          <w:color w:val="000000"/>
          <w:sz w:val="24"/>
          <w:lang w:val="it-IT"/>
        </w:rPr>
        <w:t>(cognome alunna/o)</w:t>
      </w:r>
      <w:r>
        <w:rPr>
          <w:rFonts w:ascii="Times" w:eastAsia="Times" w:hAnsi="Times"/>
          <w:color w:val="000000"/>
          <w:sz w:val="24"/>
          <w:lang w:val="it-IT"/>
        </w:rPr>
        <w:tab/>
        <w:t>(nome alunna/o)</w:t>
      </w:r>
    </w:p>
    <w:p w:rsidR="00325003" w:rsidRDefault="00C543CE">
      <w:pPr>
        <w:spacing w:before="924" w:line="276" w:lineRule="exact"/>
        <w:ind w:left="72" w:right="144"/>
        <w:textAlignment w:val="baseline"/>
        <w:rPr>
          <w:rFonts w:ascii="Lucida Console" w:eastAsia="Lucida Console" w:hAnsi="Lucida Console"/>
          <w:color w:val="000000"/>
          <w:sz w:val="23"/>
          <w:lang w:val="it-IT"/>
        </w:rPr>
      </w:pPr>
      <w:r>
        <w:rPr>
          <w:rFonts w:ascii="Lucida Console" w:eastAsia="Lucida Console" w:hAnsi="Lucida Console"/>
          <w:color w:val="000000"/>
          <w:sz w:val="23"/>
          <w:lang w:val="it-IT"/>
        </w:rPr>
        <w:t xml:space="preserve"> </w:t>
      </w:r>
      <w:r>
        <w:rPr>
          <w:rFonts w:ascii="Times" w:eastAsia="Times" w:hAnsi="Times"/>
          <w:color w:val="000000"/>
          <w:sz w:val="24"/>
          <w:lang w:val="it-IT"/>
        </w:rPr>
        <w:t xml:space="preserve">che il medesimo alunno </w:t>
      </w:r>
      <w:r>
        <w:rPr>
          <w:rFonts w:ascii="Times" w:eastAsia="Times" w:hAnsi="Times"/>
          <w:b/>
          <w:color w:val="000000"/>
          <w:u w:val="single"/>
          <w:lang w:val="it-IT"/>
        </w:rPr>
        <w:t>E’ ADEMPIENTE</w:t>
      </w:r>
      <w:r>
        <w:rPr>
          <w:rFonts w:ascii="Times" w:eastAsia="Times" w:hAnsi="Times"/>
          <w:color w:val="000000"/>
          <w:sz w:val="24"/>
          <w:lang w:val="it-IT"/>
        </w:rPr>
        <w:t xml:space="preserve"> rispetto agli obblighi vaccinali ai sensi del decreto legge 7 giugno 2017, n. 73, convertito co</w:t>
      </w:r>
      <w:r>
        <w:rPr>
          <w:rFonts w:ascii="Times" w:eastAsia="Times" w:hAnsi="Times"/>
          <w:color w:val="000000"/>
          <w:sz w:val="24"/>
          <w:lang w:val="it-IT"/>
        </w:rPr>
        <w:t>n modificazioni dalla legge 31 luglio 2017, n. 119 (G.U. 05/08/2017, n. 182).</w:t>
      </w:r>
    </w:p>
    <w:p w:rsidR="00325003" w:rsidRDefault="00C543CE">
      <w:pPr>
        <w:spacing w:before="275" w:line="277" w:lineRule="exact"/>
        <w:ind w:left="72"/>
        <w:textAlignment w:val="baseline"/>
        <w:rPr>
          <w:rFonts w:ascii="Times" w:eastAsia="Times" w:hAnsi="Times"/>
          <w:color w:val="000000"/>
          <w:spacing w:val="12"/>
          <w:sz w:val="24"/>
          <w:lang w:val="it-IT"/>
        </w:rPr>
      </w:pPr>
      <w:r>
        <w:rPr>
          <w:rFonts w:ascii="Times" w:eastAsia="Times" w:hAnsi="Times"/>
          <w:color w:val="000000"/>
          <w:spacing w:val="12"/>
          <w:sz w:val="24"/>
          <w:lang w:val="it-IT"/>
        </w:rPr>
        <w:t>oppure</w:t>
      </w:r>
    </w:p>
    <w:p w:rsidR="00325003" w:rsidRDefault="00C543CE">
      <w:pPr>
        <w:spacing w:before="285" w:line="268" w:lineRule="exact"/>
        <w:ind w:left="72"/>
        <w:textAlignment w:val="baseline"/>
        <w:rPr>
          <w:rFonts w:ascii="Lucida Console" w:eastAsia="Lucida Console" w:hAnsi="Lucida Console"/>
          <w:color w:val="000000"/>
          <w:spacing w:val="6"/>
          <w:sz w:val="23"/>
          <w:lang w:val="it-IT"/>
        </w:rPr>
      </w:pPr>
      <w:r>
        <w:rPr>
          <w:rFonts w:ascii="Lucida Console" w:eastAsia="Lucida Console" w:hAnsi="Lucida Console"/>
          <w:color w:val="000000"/>
          <w:spacing w:val="6"/>
          <w:sz w:val="23"/>
          <w:lang w:val="it-IT"/>
        </w:rPr>
        <w:t xml:space="preserve"> </w:t>
      </w:r>
      <w:r>
        <w:rPr>
          <w:rFonts w:ascii="Times" w:eastAsia="Times" w:hAnsi="Times"/>
          <w:color w:val="000000"/>
          <w:spacing w:val="6"/>
          <w:sz w:val="24"/>
          <w:lang w:val="it-IT"/>
        </w:rPr>
        <w:t xml:space="preserve">di </w:t>
      </w:r>
      <w:r>
        <w:rPr>
          <w:rFonts w:ascii="Times" w:eastAsia="Times" w:hAnsi="Times"/>
          <w:b/>
          <w:color w:val="000000"/>
          <w:spacing w:val="6"/>
          <w:sz w:val="24"/>
          <w:u w:val="single"/>
          <w:lang w:val="it-IT"/>
        </w:rPr>
        <w:t>aver presentato formale richiesta di vaccinazione</w:t>
      </w:r>
      <w:r>
        <w:rPr>
          <w:rFonts w:ascii="Times" w:eastAsia="Times" w:hAnsi="Times"/>
          <w:color w:val="000000"/>
          <w:spacing w:val="6"/>
          <w:sz w:val="24"/>
          <w:lang w:val="it-IT"/>
        </w:rPr>
        <w:t xml:space="preserve"> all'azienda sanitaria locale territorialmente</w:t>
      </w:r>
    </w:p>
    <w:p w:rsidR="00325003" w:rsidRDefault="00C543CE">
      <w:pPr>
        <w:tabs>
          <w:tab w:val="left" w:leader="dot" w:pos="4320"/>
          <w:tab w:val="left" w:leader="dot" w:pos="6120"/>
        </w:tabs>
        <w:spacing w:line="277" w:lineRule="exact"/>
        <w:ind w:left="72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>competente prevista in data</w:t>
      </w:r>
      <w:r>
        <w:rPr>
          <w:rFonts w:ascii="Times" w:eastAsia="Times" w:hAnsi="Times"/>
          <w:color w:val="000000"/>
          <w:sz w:val="24"/>
          <w:lang w:val="it-IT"/>
        </w:rPr>
        <w:tab/>
        <w:t xml:space="preserve"> presso asl </w:t>
      </w:r>
      <w:r>
        <w:rPr>
          <w:rFonts w:ascii="Times" w:eastAsia="Times" w:hAnsi="Times"/>
          <w:color w:val="000000"/>
          <w:sz w:val="24"/>
          <w:lang w:val="it-IT"/>
        </w:rPr>
        <w:tab/>
        <w:t>.</w:t>
      </w:r>
    </w:p>
    <w:p w:rsidR="00325003" w:rsidRDefault="00C543CE">
      <w:pPr>
        <w:spacing w:before="270" w:line="285" w:lineRule="exact"/>
        <w:ind w:left="72"/>
        <w:textAlignment w:val="baseline"/>
        <w:rPr>
          <w:rFonts w:ascii="Times" w:eastAsia="Times" w:hAnsi="Times"/>
          <w:b/>
          <w:color w:val="000000"/>
          <w:sz w:val="24"/>
          <w:lang w:val="it-IT"/>
        </w:rPr>
      </w:pPr>
      <w:r>
        <w:rPr>
          <w:rFonts w:ascii="Times" w:eastAsia="Times" w:hAnsi="Times"/>
          <w:b/>
          <w:color w:val="000000"/>
          <w:sz w:val="24"/>
          <w:lang w:val="it-IT"/>
        </w:rPr>
        <w:t>Il sottoscritto allega fotocopia di documento di identità in corso di validità.</w:t>
      </w:r>
    </w:p>
    <w:p w:rsidR="00325003" w:rsidRDefault="00C543CE">
      <w:pPr>
        <w:tabs>
          <w:tab w:val="left" w:pos="6768"/>
        </w:tabs>
        <w:spacing w:before="817" w:after="467" w:line="285" w:lineRule="exact"/>
        <w:ind w:left="1944"/>
        <w:textAlignment w:val="baseline"/>
        <w:rPr>
          <w:rFonts w:ascii="Times" w:eastAsia="Times" w:hAnsi="Times"/>
          <w:color w:val="000000"/>
          <w:sz w:val="24"/>
          <w:lang w:val="it-IT"/>
        </w:rPr>
      </w:pPr>
      <w:r>
        <w:rPr>
          <w:rFonts w:ascii="Times" w:eastAsia="Times" w:hAnsi="Times"/>
          <w:color w:val="000000"/>
          <w:sz w:val="24"/>
          <w:lang w:val="it-IT"/>
        </w:rPr>
        <w:t>Luogo e data</w:t>
      </w:r>
      <w:r>
        <w:rPr>
          <w:rFonts w:ascii="Times" w:eastAsia="Times" w:hAnsi="Times"/>
          <w:color w:val="000000"/>
          <w:sz w:val="24"/>
          <w:lang w:val="it-IT"/>
        </w:rPr>
        <w:tab/>
      </w:r>
      <w:r>
        <w:rPr>
          <w:rFonts w:ascii="Times" w:eastAsia="Times" w:hAnsi="Times"/>
          <w:b/>
          <w:color w:val="000000"/>
          <w:sz w:val="24"/>
          <w:lang w:val="it-IT"/>
        </w:rPr>
        <w:t>Il / La Dichiarante</w:t>
      </w:r>
    </w:p>
    <w:p w:rsidR="00325003" w:rsidRDefault="00C543CE">
      <w:pPr>
        <w:spacing w:before="629" w:line="283" w:lineRule="exact"/>
        <w:ind w:left="72"/>
        <w:textAlignment w:val="baseline"/>
        <w:rPr>
          <w:rFonts w:ascii="Times" w:eastAsia="Times" w:hAnsi="Times"/>
          <w:i/>
          <w:color w:val="000000"/>
          <w:sz w:val="24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841375</wp:posOffset>
                </wp:positionH>
                <wp:positionV relativeFrom="page">
                  <wp:posOffset>8827135</wp:posOffset>
                </wp:positionV>
                <wp:extent cx="26035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94C93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6.25pt,695.05pt" to="271.25pt,6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4123690</wp:posOffset>
                </wp:positionH>
                <wp:positionV relativeFrom="page">
                  <wp:posOffset>8827135</wp:posOffset>
                </wp:positionV>
                <wp:extent cx="260413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41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DD01F3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24.7pt,695.05pt" to="529.75pt,6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ZMGHwIAAEMEAAAOAAAAZHJzL2Uyb0RvYy54bWysU8GO2yAQvVfqPyDuie2sk2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" strokeweight="1.45pt">
                <v:stroke dashstyle="1 1"/>
                <w10:wrap anchorx="page" anchory="page"/>
              </v:line>
            </w:pict>
          </mc:Fallback>
        </mc:AlternateContent>
      </w:r>
      <w:r>
        <w:rPr>
          <w:rFonts w:ascii="Times" w:eastAsia="Times" w:hAnsi="Times"/>
          <w:i/>
          <w:color w:val="000000"/>
          <w:sz w:val="24"/>
          <w:lang w:val="it-IT"/>
        </w:rPr>
        <w:t>Informativa ai sensi dell’ art. 13 del Decreto legislativo n.196/03</w:t>
      </w:r>
      <w:r>
        <w:rPr>
          <w:rFonts w:ascii="Times" w:eastAsia="Times" w:hAnsi="Times"/>
          <w:color w:val="000000"/>
          <w:sz w:val="24"/>
          <w:lang w:val="it-IT"/>
        </w:rPr>
        <w:t>:</w:t>
      </w:r>
    </w:p>
    <w:p w:rsidR="00325003" w:rsidRDefault="00C543CE">
      <w:pPr>
        <w:spacing w:before="5" w:line="230" w:lineRule="exact"/>
        <w:ind w:left="72" w:right="144"/>
        <w:jc w:val="both"/>
        <w:textAlignment w:val="baseline"/>
        <w:rPr>
          <w:rFonts w:ascii="Arial" w:eastAsia="Arial" w:hAnsi="Arial"/>
          <w:color w:val="000000"/>
          <w:sz w:val="20"/>
          <w:lang w:val="it-IT"/>
        </w:rPr>
      </w:pPr>
      <w:r>
        <w:rPr>
          <w:rFonts w:ascii="Arial" w:eastAsia="Arial" w:hAnsi="Arial"/>
          <w:color w:val="000000"/>
          <w:sz w:val="20"/>
          <w:lang w:val="it-IT"/>
        </w:rPr>
        <w:t xml:space="preserve">Il/la sottoscritto/a dichiara inoltre di essere informato/a, ai sensi del D.Lgs. n. 196/2003 (codice in materia di protezione di dati personali) che i dati personali raccolti saranno trattati, anche con strumenti informatici, </w:t>
      </w:r>
      <w:r>
        <w:rPr>
          <w:rFonts w:ascii="Arial" w:eastAsia="Arial" w:hAnsi="Arial"/>
          <w:b/>
          <w:color w:val="000000"/>
          <w:sz w:val="19"/>
          <w:lang w:val="it-IT"/>
        </w:rPr>
        <w:t>esclusivamente nell’ambito del</w:t>
      </w:r>
      <w:r>
        <w:rPr>
          <w:rFonts w:ascii="Arial" w:eastAsia="Arial" w:hAnsi="Arial"/>
          <w:b/>
          <w:color w:val="000000"/>
          <w:sz w:val="19"/>
          <w:lang w:val="it-IT"/>
        </w:rPr>
        <w:t xml:space="preserve"> procedimento per il q</w:t>
      </w:r>
      <w:r>
        <w:rPr>
          <w:rFonts w:ascii="Arial" w:eastAsia="Arial" w:hAnsi="Arial"/>
          <w:color w:val="000000"/>
          <w:sz w:val="20"/>
          <w:lang w:val="it-IT"/>
        </w:rPr>
        <w:t>uale la presente dichiarazione viene resa.</w:t>
      </w:r>
    </w:p>
    <w:sectPr w:rsidR="00325003">
      <w:pgSz w:w="11909" w:h="16838"/>
      <w:pgMar w:top="1260" w:right="709" w:bottom="942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Times">
    <w:charset w:val="00"/>
    <w:pitch w:val="variable"/>
    <w:family w:val="roman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03"/>
    <w:rsid w:val="00325003"/>
    <w:rsid w:val="00C5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720C8-F400-4741-B793-3E6E9367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fId" Type="http://schemas.openxmlformats.org/wordprocessingml/2006/fontTable" Target="fontTable0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Maddalena Montanaro</dc:creator>
  <cp:lastModifiedBy>Maddalena Montanaro</cp:lastModifiedBy>
  <cp:revision>2</cp:revision>
  <dcterms:created xsi:type="dcterms:W3CDTF">2020-12-10T11:40:00Z</dcterms:created>
  <dcterms:modified xsi:type="dcterms:W3CDTF">2020-12-10T11:40:00Z</dcterms:modified>
</cp:coreProperties>
</file>