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pPr w:leftFromText="141" w:rightFromText="141" w:vertAnchor="page" w:horzAnchor="margin" w:tblpX="-318" w:tblpY="1258"/>
        <w:tblW w:w="10632" w:type="dxa"/>
        <w:tblLook w:val="04A0"/>
      </w:tblPr>
      <w:tblGrid>
        <w:gridCol w:w="1526"/>
        <w:gridCol w:w="1559"/>
        <w:gridCol w:w="1559"/>
        <w:gridCol w:w="1560"/>
        <w:gridCol w:w="1559"/>
        <w:gridCol w:w="2869"/>
      </w:tblGrid>
      <w:tr w:rsidR="00611E3A" w:rsidRPr="00A35DB4" w:rsidTr="00A35DB4">
        <w:tc>
          <w:tcPr>
            <w:tcW w:w="10632" w:type="dxa"/>
            <w:gridSpan w:val="6"/>
          </w:tcPr>
          <w:p w:rsidR="00611E3A" w:rsidRPr="00A35DB4" w:rsidRDefault="00611E3A" w:rsidP="00A35DB4">
            <w:pPr>
              <w:jc w:val="center"/>
              <w:rPr>
                <w:b/>
                <w:sz w:val="16"/>
                <w:szCs w:val="16"/>
              </w:rPr>
            </w:pPr>
            <w:r w:rsidRPr="00A35DB4">
              <w:rPr>
                <w:b/>
                <w:sz w:val="16"/>
                <w:szCs w:val="16"/>
              </w:rPr>
              <w:t>COMPETENZE E OBIETTIVI DI APPRENDIMENTO DI MUSICA (</w:t>
            </w:r>
            <w:r w:rsidR="000815E7">
              <w:rPr>
                <w:b/>
                <w:sz w:val="16"/>
                <w:szCs w:val="16"/>
              </w:rPr>
              <w:t xml:space="preserve">TRIENNIO </w:t>
            </w:r>
            <w:r w:rsidRPr="00A35DB4">
              <w:rPr>
                <w:b/>
                <w:sz w:val="16"/>
                <w:szCs w:val="16"/>
              </w:rPr>
              <w:t xml:space="preserve">SEC. </w:t>
            </w:r>
            <w:proofErr w:type="spellStart"/>
            <w:r w:rsidRPr="00A35DB4">
              <w:rPr>
                <w:b/>
                <w:sz w:val="16"/>
                <w:szCs w:val="16"/>
              </w:rPr>
              <w:t>DI</w:t>
            </w:r>
            <w:proofErr w:type="spellEnd"/>
            <w:r w:rsidRPr="00A35DB4">
              <w:rPr>
                <w:b/>
                <w:sz w:val="16"/>
                <w:szCs w:val="16"/>
              </w:rPr>
              <w:t xml:space="preserve"> I GRADO)</w:t>
            </w:r>
            <w:r w:rsidR="009101B5">
              <w:rPr>
                <w:b/>
                <w:sz w:val="16"/>
                <w:szCs w:val="16"/>
              </w:rPr>
              <w:t xml:space="preserve"> Classi terze</w:t>
            </w:r>
          </w:p>
        </w:tc>
      </w:tr>
      <w:tr w:rsidR="00E453A2" w:rsidRPr="00A35DB4" w:rsidTr="00A35DB4">
        <w:tc>
          <w:tcPr>
            <w:tcW w:w="1526" w:type="dxa"/>
          </w:tcPr>
          <w:p w:rsidR="00E453A2" w:rsidRPr="00A35DB4" w:rsidRDefault="00E453A2" w:rsidP="00A35DB4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E453A2" w:rsidRPr="00A35DB4" w:rsidRDefault="00E453A2" w:rsidP="00A35DB4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E453A2" w:rsidRPr="00A35DB4" w:rsidRDefault="00E453A2" w:rsidP="00A35DB4">
            <w:pPr>
              <w:rPr>
                <w:sz w:val="16"/>
                <w:szCs w:val="16"/>
              </w:rPr>
            </w:pPr>
          </w:p>
        </w:tc>
        <w:tc>
          <w:tcPr>
            <w:tcW w:w="3119" w:type="dxa"/>
            <w:gridSpan w:val="2"/>
          </w:tcPr>
          <w:p w:rsidR="00E453A2" w:rsidRPr="00A35DB4" w:rsidRDefault="00E453A2" w:rsidP="00A35DB4">
            <w:pPr>
              <w:jc w:val="center"/>
              <w:rPr>
                <w:b/>
                <w:sz w:val="16"/>
                <w:szCs w:val="16"/>
              </w:rPr>
            </w:pPr>
            <w:r w:rsidRPr="00A35DB4">
              <w:rPr>
                <w:b/>
                <w:sz w:val="16"/>
                <w:szCs w:val="16"/>
              </w:rPr>
              <w:t>OBIETTIVI DI APPRENDIMENTO</w:t>
            </w:r>
          </w:p>
        </w:tc>
        <w:tc>
          <w:tcPr>
            <w:tcW w:w="2869" w:type="dxa"/>
          </w:tcPr>
          <w:p w:rsidR="00E453A2" w:rsidRPr="00A35DB4" w:rsidRDefault="00E453A2" w:rsidP="00A35DB4">
            <w:pPr>
              <w:rPr>
                <w:sz w:val="16"/>
                <w:szCs w:val="16"/>
              </w:rPr>
            </w:pPr>
          </w:p>
        </w:tc>
      </w:tr>
      <w:tr w:rsidR="00A35DB4" w:rsidRPr="00A35DB4" w:rsidTr="00A35DB4">
        <w:tc>
          <w:tcPr>
            <w:tcW w:w="1526" w:type="dxa"/>
          </w:tcPr>
          <w:p w:rsidR="00E453A2" w:rsidRPr="00A35DB4" w:rsidRDefault="00E453A2" w:rsidP="00A35DB4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COMPETENZE</w:t>
            </w:r>
            <w:r w:rsidRPr="00A35DB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CHIAVE EUROPEE</w:t>
            </w:r>
          </w:p>
        </w:tc>
        <w:tc>
          <w:tcPr>
            <w:tcW w:w="1559" w:type="dxa"/>
          </w:tcPr>
          <w:p w:rsidR="00E453A2" w:rsidRPr="00A35DB4" w:rsidRDefault="00E453A2" w:rsidP="00A35DB4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COMPETENZE</w:t>
            </w:r>
          </w:p>
          <w:p w:rsidR="00E453A2" w:rsidRPr="00A35DB4" w:rsidRDefault="00E453A2" w:rsidP="00A35DB4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 DI</w:t>
            </w:r>
          </w:p>
          <w:p w:rsidR="00E453A2" w:rsidRPr="00A35DB4" w:rsidRDefault="00E453A2" w:rsidP="00A35DB4">
            <w:pPr>
              <w:spacing w:line="0" w:lineRule="atLeast"/>
              <w:jc w:val="center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 CITTADINANZA</w:t>
            </w:r>
          </w:p>
        </w:tc>
        <w:tc>
          <w:tcPr>
            <w:tcW w:w="1559" w:type="dxa"/>
          </w:tcPr>
          <w:p w:rsidR="00E453A2" w:rsidRPr="00A35DB4" w:rsidRDefault="00E453A2" w:rsidP="00A35DB4">
            <w:pPr>
              <w:jc w:val="center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COMPETENZE</w:t>
            </w:r>
          </w:p>
          <w:p w:rsidR="00E453A2" w:rsidRPr="00A35DB4" w:rsidRDefault="00E453A2" w:rsidP="00A35DB4">
            <w:pPr>
              <w:spacing w:line="0" w:lineRule="atLeast"/>
              <w:jc w:val="center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MUSICALI</w:t>
            </w:r>
          </w:p>
        </w:tc>
        <w:tc>
          <w:tcPr>
            <w:tcW w:w="1560" w:type="dxa"/>
          </w:tcPr>
          <w:p w:rsidR="00E453A2" w:rsidRPr="00A35DB4" w:rsidRDefault="00E453A2" w:rsidP="00A35DB4">
            <w:pPr>
              <w:spacing w:line="0" w:lineRule="atLeast"/>
              <w:jc w:val="center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ABILITA’</w:t>
            </w:r>
          </w:p>
        </w:tc>
        <w:tc>
          <w:tcPr>
            <w:tcW w:w="1559" w:type="dxa"/>
          </w:tcPr>
          <w:p w:rsidR="00E453A2" w:rsidRPr="00A35DB4" w:rsidRDefault="00E453A2" w:rsidP="00A35DB4">
            <w:pPr>
              <w:jc w:val="center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CONOSCENZE</w:t>
            </w:r>
          </w:p>
          <w:p w:rsidR="00E453A2" w:rsidRPr="00A35DB4" w:rsidRDefault="00E453A2" w:rsidP="00A35DB4">
            <w:pPr>
              <w:spacing w:line="0" w:lineRule="atLeast"/>
              <w:jc w:val="center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  <w:tc>
          <w:tcPr>
            <w:tcW w:w="2869" w:type="dxa"/>
          </w:tcPr>
          <w:p w:rsidR="00E453A2" w:rsidRPr="00A35DB4" w:rsidRDefault="00E453A2" w:rsidP="00A35DB4">
            <w:pPr>
              <w:spacing w:line="0" w:lineRule="atLeast"/>
              <w:jc w:val="center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Valutazione e descrizione dei livelli degli obiettivi di apprendimento</w:t>
            </w:r>
          </w:p>
        </w:tc>
      </w:tr>
      <w:tr w:rsidR="00A35DB4" w:rsidRPr="00A35DB4" w:rsidTr="00A35DB4">
        <w:tc>
          <w:tcPr>
            <w:tcW w:w="1526" w:type="dxa"/>
          </w:tcPr>
          <w:p w:rsidR="00E453A2" w:rsidRPr="00A35DB4" w:rsidRDefault="00E453A2" w:rsidP="00A35DB4">
            <w:pPr>
              <w:spacing w:line="0" w:lineRule="atLeast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Imparare ad imparare.</w:t>
            </w:r>
          </w:p>
          <w:p w:rsidR="00E453A2" w:rsidRPr="00A35DB4" w:rsidRDefault="00E453A2" w:rsidP="00A35DB4">
            <w:pPr>
              <w:spacing w:line="0" w:lineRule="atLeast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Competenze sociali e civiche.</w:t>
            </w:r>
          </w:p>
          <w:p w:rsidR="00E453A2" w:rsidRPr="00A35DB4" w:rsidRDefault="00E453A2" w:rsidP="00A35DB4">
            <w:pPr>
              <w:spacing w:line="0" w:lineRule="atLeast"/>
              <w:jc w:val="both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Consapevolezza ed espressione culturale.</w:t>
            </w:r>
          </w:p>
          <w:p w:rsidR="00E453A2" w:rsidRPr="00A35DB4" w:rsidRDefault="00E453A2" w:rsidP="00A35DB4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E453A2" w:rsidRDefault="00E453A2" w:rsidP="00D10782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Imparare ad imparare.</w:t>
            </w:r>
          </w:p>
          <w:p w:rsidR="0064328B" w:rsidRPr="00A35DB4" w:rsidRDefault="0064328B" w:rsidP="00D10782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Comunicare.</w:t>
            </w:r>
          </w:p>
          <w:p w:rsidR="00E453A2" w:rsidRPr="00A35DB4" w:rsidRDefault="00E453A2" w:rsidP="00D10782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Collaborare e partecipare.</w:t>
            </w:r>
          </w:p>
          <w:p w:rsidR="00E453A2" w:rsidRPr="00A35DB4" w:rsidRDefault="00E453A2" w:rsidP="00D10782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Agire in modo autonomo e responsabile.</w:t>
            </w:r>
          </w:p>
          <w:p w:rsidR="00E453A2" w:rsidRPr="00A35DB4" w:rsidRDefault="00E453A2" w:rsidP="00D10782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Risolvere problemi.</w:t>
            </w:r>
          </w:p>
          <w:p w:rsidR="00E453A2" w:rsidRPr="00A35DB4" w:rsidRDefault="00E453A2" w:rsidP="00D10782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Individuare collegamenti e relazioni.</w:t>
            </w:r>
          </w:p>
          <w:p w:rsidR="00E453A2" w:rsidRPr="00A35DB4" w:rsidRDefault="00E453A2" w:rsidP="00D10782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Acquisire ed interpretare l’informazione.</w:t>
            </w:r>
          </w:p>
          <w:p w:rsidR="00E453A2" w:rsidRPr="00A35DB4" w:rsidRDefault="00E453A2" w:rsidP="00D107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E453A2" w:rsidRPr="00A35DB4" w:rsidRDefault="00E453A2" w:rsidP="00D10782">
            <w:pPr>
              <w:spacing w:line="0" w:lineRule="atLeast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A35DB4">
              <w:rPr>
                <w:rFonts w:ascii="Calibri" w:hAnsi="Calibri" w:cs="Calibri"/>
                <w:b/>
                <w:sz w:val="16"/>
                <w:szCs w:val="16"/>
              </w:rPr>
              <w:t>Usa</w:t>
            </w:r>
            <w:r w:rsidR="00D10782">
              <w:rPr>
                <w:rFonts w:ascii="Calibri" w:hAnsi="Calibri" w:cs="Calibri"/>
                <w:b/>
                <w:sz w:val="16"/>
                <w:szCs w:val="16"/>
              </w:rPr>
              <w:t>re</w:t>
            </w:r>
            <w:r w:rsidRPr="00A35DB4">
              <w:rPr>
                <w:rFonts w:ascii="Calibri" w:hAnsi="Calibri" w:cs="Calibri"/>
                <w:b/>
                <w:sz w:val="16"/>
                <w:szCs w:val="16"/>
              </w:rPr>
              <w:t xml:space="preserve"> sistemi di notazione funzionali alla lettura, all’analisi e alla produzione di brani musicali</w:t>
            </w:r>
            <w:r w:rsidR="00A35DB4" w:rsidRPr="00A35DB4">
              <w:rPr>
                <w:rFonts w:ascii="Calibri" w:hAnsi="Calibri" w:cs="Calibri"/>
                <w:b/>
                <w:sz w:val="16"/>
                <w:szCs w:val="16"/>
              </w:rPr>
              <w:t>.</w:t>
            </w:r>
          </w:p>
          <w:p w:rsidR="00E453A2" w:rsidRPr="00A35DB4" w:rsidRDefault="00E453A2" w:rsidP="00D10782">
            <w:pPr>
              <w:spacing w:line="0" w:lineRule="atLeast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E453A2" w:rsidRPr="00A35DB4" w:rsidRDefault="00E453A2" w:rsidP="00D10782">
            <w:pPr>
              <w:pStyle w:val="Nessunaspaziatura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E453A2" w:rsidRPr="00A35DB4" w:rsidRDefault="00E453A2" w:rsidP="00D107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E453A2" w:rsidRPr="00A35DB4" w:rsidRDefault="00E453A2" w:rsidP="00D10782">
            <w:pPr>
              <w:jc w:val="center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L’alunno è in grado di:</w:t>
            </w:r>
          </w:p>
          <w:p w:rsidR="00E453A2" w:rsidRPr="00A35DB4" w:rsidRDefault="00E453A2" w:rsidP="00D10782">
            <w:pPr>
              <w:pStyle w:val="Nessunaspaziatura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riconoscere e analizzare in uno   spartito i principali simboli della notazione, le indicazioni dinamiche ed espressive, di utilizzare personali sistemi di notazione funzionali alla lettura ed alla pratica vocale e strumentale.</w:t>
            </w:r>
          </w:p>
          <w:p w:rsidR="00E453A2" w:rsidRPr="00A35DB4" w:rsidRDefault="00E453A2" w:rsidP="00D107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E453A2" w:rsidRPr="00A35DB4" w:rsidRDefault="00E453A2" w:rsidP="00D10782">
            <w:pPr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L’alunno conosce:</w:t>
            </w:r>
          </w:p>
          <w:p w:rsidR="00E453A2" w:rsidRPr="00A35DB4" w:rsidRDefault="00E453A2" w:rsidP="00D10782">
            <w:pPr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 principali simboli della notazione musicale;</w:t>
            </w:r>
          </w:p>
          <w:p w:rsidR="00E453A2" w:rsidRPr="00A35DB4" w:rsidRDefault="00E453A2" w:rsidP="00D10782">
            <w:pPr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il lessico specifico riferito ad esso;</w:t>
            </w:r>
          </w:p>
          <w:p w:rsidR="00E453A2" w:rsidRPr="00A35DB4" w:rsidRDefault="00E453A2" w:rsidP="00D10782">
            <w:pPr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 simboli legati a strutture armoniche, formali ed espressive</w:t>
            </w:r>
            <w:r w:rsidR="00A35DB4"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.</w:t>
            </w:r>
          </w:p>
          <w:p w:rsidR="00E453A2" w:rsidRPr="00A35DB4" w:rsidRDefault="00E453A2" w:rsidP="00D107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69" w:type="dxa"/>
          </w:tcPr>
          <w:p w:rsidR="00E453A2" w:rsidRPr="00A35DB4" w:rsidRDefault="00E453A2" w:rsidP="00A35DB4">
            <w:pPr>
              <w:numPr>
                <w:ilvl w:val="0"/>
                <w:numId w:val="1"/>
              </w:numPr>
              <w:ind w:left="473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Legge ed usa con </w:t>
            </w:r>
            <w:r w:rsidR="006432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padronanza/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sicurezza i principali simboli della notazione (10</w:t>
            </w:r>
            <w:r w:rsidR="009101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/9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).</w:t>
            </w:r>
          </w:p>
          <w:p w:rsidR="00E453A2" w:rsidRPr="00A35DB4" w:rsidRDefault="00E453A2" w:rsidP="00A35DB4">
            <w:pPr>
              <w:numPr>
                <w:ilvl w:val="0"/>
                <w:numId w:val="1"/>
              </w:numPr>
              <w:ind w:left="473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Legge ed usa in modo </w:t>
            </w:r>
            <w:r w:rsidR="006432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soddisfacente/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essenziale i principali simboli della </w:t>
            </w:r>
            <w:r w:rsidR="00D107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notazione (8/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7).</w:t>
            </w:r>
          </w:p>
          <w:p w:rsidR="00E453A2" w:rsidRPr="00A35DB4" w:rsidRDefault="00E453A2" w:rsidP="00A35DB4">
            <w:pPr>
              <w:numPr>
                <w:ilvl w:val="0"/>
                <w:numId w:val="1"/>
              </w:numPr>
              <w:ind w:left="473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Legge ed usa con incertezza i principali simboli della notazione (6).</w:t>
            </w:r>
          </w:p>
          <w:p w:rsidR="00E453A2" w:rsidRPr="00A35DB4" w:rsidRDefault="00E453A2" w:rsidP="00A35DB4">
            <w:pPr>
              <w:numPr>
                <w:ilvl w:val="0"/>
                <w:numId w:val="1"/>
              </w:numPr>
              <w:ind w:left="473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Legge ed usa in modo incompleto e frammentario i principali simboli della notazione (5).</w:t>
            </w:r>
          </w:p>
          <w:p w:rsidR="00E453A2" w:rsidRPr="00A35DB4" w:rsidRDefault="00E453A2" w:rsidP="000815E7">
            <w:pPr>
              <w:numPr>
                <w:ilvl w:val="0"/>
                <w:numId w:val="1"/>
              </w:numPr>
              <w:ind w:left="473"/>
              <w:textAlignment w:val="baseline"/>
              <w:rPr>
                <w:sz w:val="16"/>
                <w:szCs w:val="16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Legge ed usa in modo molto lacunoso i principali simboli della notazione (4).</w:t>
            </w:r>
          </w:p>
        </w:tc>
      </w:tr>
      <w:tr w:rsidR="00A35DB4" w:rsidRPr="00A35DB4" w:rsidTr="00A35DB4">
        <w:tc>
          <w:tcPr>
            <w:tcW w:w="1526" w:type="dxa"/>
          </w:tcPr>
          <w:p w:rsidR="00611E3A" w:rsidRPr="00A35DB4" w:rsidRDefault="00611E3A" w:rsidP="00A35DB4">
            <w:pPr>
              <w:spacing w:line="0" w:lineRule="atLeast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Imparare ad imparare.</w:t>
            </w:r>
          </w:p>
          <w:p w:rsidR="00611E3A" w:rsidRPr="00A35DB4" w:rsidRDefault="00611E3A" w:rsidP="00A35DB4">
            <w:pPr>
              <w:spacing w:line="0" w:lineRule="atLeast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Competenze sociali e civiche.</w:t>
            </w:r>
          </w:p>
          <w:p w:rsidR="00611E3A" w:rsidRPr="00A35DB4" w:rsidRDefault="00611E3A" w:rsidP="00A35DB4">
            <w:pPr>
              <w:spacing w:line="0" w:lineRule="atLeast"/>
              <w:jc w:val="both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Consapevolezza ed espressione culturale.</w:t>
            </w:r>
          </w:p>
          <w:p w:rsidR="00E453A2" w:rsidRPr="00A35DB4" w:rsidRDefault="00E453A2" w:rsidP="00A35DB4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A35DB4" w:rsidRDefault="00A35DB4" w:rsidP="00D10782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Imparare ad imparare.</w:t>
            </w:r>
          </w:p>
          <w:p w:rsidR="0064328B" w:rsidRPr="00A35DB4" w:rsidRDefault="0064328B" w:rsidP="00D10782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Comunicare.</w:t>
            </w:r>
          </w:p>
          <w:p w:rsidR="00A35DB4" w:rsidRPr="00A35DB4" w:rsidRDefault="00A35DB4" w:rsidP="00D10782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Collaborare e partecipare.</w:t>
            </w:r>
          </w:p>
          <w:p w:rsidR="00A35DB4" w:rsidRPr="00A35DB4" w:rsidRDefault="00A35DB4" w:rsidP="00D10782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Agire in modo autonomo e responsabile.</w:t>
            </w:r>
          </w:p>
          <w:p w:rsidR="00A35DB4" w:rsidRPr="00A35DB4" w:rsidRDefault="00A35DB4" w:rsidP="00D10782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Risolvere problemi.</w:t>
            </w:r>
          </w:p>
          <w:p w:rsidR="00A35DB4" w:rsidRPr="00A35DB4" w:rsidRDefault="00A35DB4" w:rsidP="00D10782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Individuare collegamenti e relazioni.</w:t>
            </w:r>
          </w:p>
          <w:p w:rsidR="00A35DB4" w:rsidRPr="00A35DB4" w:rsidRDefault="00A35DB4" w:rsidP="00D10782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Acquisire ed interpretare l’informazione.</w:t>
            </w:r>
          </w:p>
          <w:p w:rsidR="00E453A2" w:rsidRPr="00A35DB4" w:rsidRDefault="00E453A2" w:rsidP="00D107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611E3A" w:rsidRPr="00A35DB4" w:rsidRDefault="00611E3A" w:rsidP="00D10782">
            <w:pPr>
              <w:spacing w:line="0" w:lineRule="atLeast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A35DB4">
              <w:rPr>
                <w:rFonts w:ascii="Calibri" w:hAnsi="Calibri" w:cs="Calibri"/>
                <w:b/>
                <w:sz w:val="16"/>
                <w:szCs w:val="16"/>
              </w:rPr>
              <w:t>Realizza</w:t>
            </w:r>
            <w:r w:rsidR="00D10782">
              <w:rPr>
                <w:rFonts w:ascii="Calibri" w:hAnsi="Calibri" w:cs="Calibri"/>
                <w:b/>
                <w:sz w:val="16"/>
                <w:szCs w:val="16"/>
              </w:rPr>
              <w:t>re</w:t>
            </w:r>
            <w:r w:rsidRPr="00A35DB4">
              <w:rPr>
                <w:rFonts w:ascii="Calibri" w:hAnsi="Calibri" w:cs="Calibri"/>
                <w:b/>
                <w:sz w:val="16"/>
                <w:szCs w:val="16"/>
              </w:rPr>
              <w:t xml:space="preserve"> esperienze musicali attraverso l’esecuzione di brani strumentali e vocali appartenenti a generi e culture differenti.</w:t>
            </w:r>
          </w:p>
          <w:p w:rsidR="00E453A2" w:rsidRPr="00A35DB4" w:rsidRDefault="00E453A2" w:rsidP="00D107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611E3A" w:rsidRPr="00A35DB4" w:rsidRDefault="00611E3A" w:rsidP="00D10782">
            <w:pPr>
              <w:pStyle w:val="Nessunaspaziatura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35DB4">
              <w:rPr>
                <w:rFonts w:ascii="Calibri" w:hAnsi="Calibri" w:cs="Calibri"/>
                <w:sz w:val="16"/>
                <w:szCs w:val="16"/>
              </w:rPr>
              <w:t>L’alunno è in grado di:</w:t>
            </w:r>
          </w:p>
          <w:p w:rsidR="00611E3A" w:rsidRPr="00A35DB4" w:rsidRDefault="00611E3A" w:rsidP="00D10782">
            <w:pPr>
              <w:pStyle w:val="Nessunaspaziatura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35DB4">
              <w:rPr>
                <w:rFonts w:ascii="Calibri" w:hAnsi="Calibri" w:cs="Calibri"/>
                <w:sz w:val="16"/>
                <w:szCs w:val="16"/>
              </w:rPr>
              <w:t>eseguire per imitazione brani vocali ascoltati;</w:t>
            </w:r>
          </w:p>
          <w:p w:rsidR="00611E3A" w:rsidRPr="00A35DB4" w:rsidRDefault="00611E3A" w:rsidP="00D10782">
            <w:pPr>
              <w:pStyle w:val="Nessunaspaziatura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35DB4">
              <w:rPr>
                <w:rFonts w:ascii="Calibri" w:hAnsi="Calibri" w:cs="Calibri"/>
                <w:sz w:val="16"/>
                <w:szCs w:val="16"/>
              </w:rPr>
              <w:t>leggere e cantare semplici melodie anche con facili intrecci polifonici;</w:t>
            </w:r>
          </w:p>
          <w:p w:rsidR="00611E3A" w:rsidRPr="00A35DB4" w:rsidRDefault="00611E3A" w:rsidP="00D10782">
            <w:pPr>
              <w:pStyle w:val="Nessunaspaziatura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35DB4">
              <w:rPr>
                <w:rFonts w:ascii="Calibri" w:hAnsi="Calibri" w:cs="Calibri"/>
                <w:sz w:val="16"/>
                <w:szCs w:val="16"/>
              </w:rPr>
              <w:t>variare in modo personale melodie e ritmi;</w:t>
            </w:r>
          </w:p>
          <w:p w:rsidR="00611E3A" w:rsidRPr="00A35DB4" w:rsidRDefault="00611E3A" w:rsidP="00D10782">
            <w:pPr>
              <w:pStyle w:val="Nessunaspaziatura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35DB4">
              <w:rPr>
                <w:rFonts w:ascii="Calibri" w:hAnsi="Calibri" w:cs="Calibri"/>
                <w:sz w:val="16"/>
                <w:szCs w:val="16"/>
              </w:rPr>
              <w:t>eseguire con strumenti melodie, parti armoniche e ritmiche.</w:t>
            </w:r>
          </w:p>
          <w:p w:rsidR="00E453A2" w:rsidRPr="00A35DB4" w:rsidRDefault="00E453A2" w:rsidP="00D107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611E3A" w:rsidRPr="00A35DB4" w:rsidRDefault="00611E3A" w:rsidP="00D10782">
            <w:pPr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L’alunno conosce:</w:t>
            </w:r>
          </w:p>
          <w:p w:rsidR="00611E3A" w:rsidRPr="00A35DB4" w:rsidRDefault="00611E3A" w:rsidP="00D10782">
            <w:pPr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le principali tecniche esecutive di almeno uno strumento (flauto dolce, tastiera o chitarra);</w:t>
            </w:r>
          </w:p>
          <w:p w:rsidR="00611E3A" w:rsidRPr="00A35DB4" w:rsidRDefault="00611E3A" w:rsidP="00D10782">
            <w:pPr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l’uso corretto dell’emissione vocale.</w:t>
            </w:r>
          </w:p>
          <w:p w:rsidR="00E453A2" w:rsidRPr="00A35DB4" w:rsidRDefault="00E453A2" w:rsidP="00D107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69" w:type="dxa"/>
          </w:tcPr>
          <w:p w:rsidR="00611E3A" w:rsidRPr="00A35DB4" w:rsidRDefault="00611E3A" w:rsidP="00A35DB4">
            <w:pPr>
              <w:numPr>
                <w:ilvl w:val="0"/>
                <w:numId w:val="1"/>
              </w:numPr>
              <w:ind w:left="473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Esegue ed interpreta in modo</w:t>
            </w:r>
            <w:r w:rsidR="006432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autonomo/c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orretto e personale melodie vocali o strumentali </w:t>
            </w:r>
            <w:r w:rsidR="009101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(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10</w:t>
            </w:r>
            <w:r w:rsidR="009101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/9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).</w:t>
            </w:r>
          </w:p>
          <w:p w:rsidR="00611E3A" w:rsidRPr="00A35DB4" w:rsidRDefault="00611E3A" w:rsidP="00A35DB4">
            <w:pPr>
              <w:numPr>
                <w:ilvl w:val="0"/>
                <w:numId w:val="1"/>
              </w:numPr>
              <w:ind w:left="473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Esegue ed interpreta in modo </w:t>
            </w:r>
            <w:r w:rsidR="006432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corretto/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abbastanza corretto m</w:t>
            </w:r>
            <w:r w:rsidR="00D107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elodie vocali o strumentali (8/7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).</w:t>
            </w:r>
          </w:p>
          <w:p w:rsidR="00611E3A" w:rsidRPr="00A35DB4" w:rsidRDefault="00611E3A" w:rsidP="00A35DB4">
            <w:pPr>
              <w:numPr>
                <w:ilvl w:val="0"/>
                <w:numId w:val="1"/>
              </w:numPr>
              <w:ind w:left="473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Esegue ed interpreta in modo insicuro  melodie vocali o strumentali (6).</w:t>
            </w:r>
          </w:p>
          <w:p w:rsidR="00611E3A" w:rsidRPr="00A35DB4" w:rsidRDefault="00611E3A" w:rsidP="00A35DB4">
            <w:pPr>
              <w:numPr>
                <w:ilvl w:val="0"/>
                <w:numId w:val="1"/>
              </w:numPr>
              <w:ind w:left="473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Esegue ed interpreta in modo incompleto e frammentario melodie vocali o strumentali (5).</w:t>
            </w:r>
          </w:p>
          <w:p w:rsidR="00E453A2" w:rsidRPr="00A35DB4" w:rsidRDefault="00611E3A" w:rsidP="000815E7">
            <w:pPr>
              <w:numPr>
                <w:ilvl w:val="0"/>
                <w:numId w:val="1"/>
              </w:numPr>
              <w:ind w:left="473"/>
              <w:textAlignment w:val="baseline"/>
              <w:rPr>
                <w:sz w:val="16"/>
                <w:szCs w:val="16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Esegue ed interpreta in modo scorretto melodie vocali o strumentali (4).</w:t>
            </w:r>
            <w:bookmarkStart w:id="0" w:name="_GoBack"/>
            <w:bookmarkEnd w:id="0"/>
          </w:p>
        </w:tc>
      </w:tr>
      <w:tr w:rsidR="00A35DB4" w:rsidRPr="00A35DB4" w:rsidTr="00A35DB4">
        <w:trPr>
          <w:trHeight w:val="53"/>
        </w:trPr>
        <w:tc>
          <w:tcPr>
            <w:tcW w:w="1526" w:type="dxa"/>
          </w:tcPr>
          <w:p w:rsidR="00611E3A" w:rsidRPr="00A35DB4" w:rsidRDefault="00611E3A" w:rsidP="00A35DB4">
            <w:pPr>
              <w:spacing w:line="0" w:lineRule="atLeast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Imparare ad imparare.</w:t>
            </w:r>
          </w:p>
          <w:p w:rsidR="00611E3A" w:rsidRPr="00A35DB4" w:rsidRDefault="00611E3A" w:rsidP="00A35DB4">
            <w:pPr>
              <w:spacing w:line="0" w:lineRule="atLeast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Competenze sociali e civiche.</w:t>
            </w:r>
          </w:p>
          <w:p w:rsidR="00611E3A" w:rsidRPr="00A35DB4" w:rsidRDefault="00611E3A" w:rsidP="00A35DB4">
            <w:pPr>
              <w:spacing w:line="0" w:lineRule="atLeast"/>
              <w:jc w:val="both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Consapevolezza ed espressione culturale.</w:t>
            </w:r>
          </w:p>
          <w:p w:rsidR="00E453A2" w:rsidRPr="00A35DB4" w:rsidRDefault="00E453A2" w:rsidP="00A35DB4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A35DB4" w:rsidRDefault="00A35DB4" w:rsidP="00D10782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Imparare ad imparare.</w:t>
            </w:r>
          </w:p>
          <w:p w:rsidR="0064328B" w:rsidRPr="00A35DB4" w:rsidRDefault="0064328B" w:rsidP="00D10782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Comunicare.</w:t>
            </w:r>
          </w:p>
          <w:p w:rsidR="00A35DB4" w:rsidRPr="00A35DB4" w:rsidRDefault="00A35DB4" w:rsidP="00D10782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Collaborare e partecipare.</w:t>
            </w:r>
          </w:p>
          <w:p w:rsidR="00A35DB4" w:rsidRPr="00A35DB4" w:rsidRDefault="00A35DB4" w:rsidP="00D10782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Agire in modo autonomo e responsabile.</w:t>
            </w:r>
          </w:p>
          <w:p w:rsidR="00A35DB4" w:rsidRPr="00A35DB4" w:rsidRDefault="00A35DB4" w:rsidP="00D10782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Risolvere problemi.</w:t>
            </w:r>
          </w:p>
          <w:p w:rsidR="00A35DB4" w:rsidRPr="00A35DB4" w:rsidRDefault="00A35DB4" w:rsidP="00D10782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Individuare collegamenti e relazioni.</w:t>
            </w:r>
          </w:p>
          <w:p w:rsidR="00A35DB4" w:rsidRPr="00A35DB4" w:rsidRDefault="00A35DB4" w:rsidP="00D10782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Acquisire ed interpretare l’informazione.</w:t>
            </w:r>
          </w:p>
          <w:p w:rsidR="00E453A2" w:rsidRPr="00A35DB4" w:rsidRDefault="00E453A2" w:rsidP="00D107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C86453" w:rsidRDefault="00C86453" w:rsidP="00D10782">
            <w:pPr>
              <w:spacing w:line="0" w:lineRule="atLeast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Comprende</w:t>
            </w:r>
            <w:r w:rsidR="00D10782">
              <w:rPr>
                <w:rFonts w:ascii="Calibri" w:hAnsi="Calibri" w:cs="Calibri"/>
                <w:b/>
                <w:sz w:val="16"/>
                <w:szCs w:val="16"/>
              </w:rPr>
              <w:t>re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 messaggi musicali attraverso l’ascolto di brani strumentali e vocali appartenenti a generi e culture differenti.</w:t>
            </w:r>
          </w:p>
          <w:p w:rsidR="00E453A2" w:rsidRPr="00A35DB4" w:rsidRDefault="00E453A2" w:rsidP="00D107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611E3A" w:rsidRPr="00A35DB4" w:rsidRDefault="00611E3A" w:rsidP="00D10782">
            <w:pPr>
              <w:pStyle w:val="Nessunaspaziatura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35DB4">
              <w:rPr>
                <w:rFonts w:ascii="Calibri" w:hAnsi="Calibri" w:cs="Calibri"/>
                <w:sz w:val="16"/>
                <w:szCs w:val="16"/>
              </w:rPr>
              <w:t>L’alunno è in grado di:</w:t>
            </w:r>
          </w:p>
          <w:p w:rsidR="00611E3A" w:rsidRPr="00A35DB4" w:rsidRDefault="00611E3A" w:rsidP="00D10782">
            <w:pPr>
              <w:pStyle w:val="Nessunaspaziatura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35DB4">
              <w:rPr>
                <w:rFonts w:ascii="Calibri" w:hAnsi="Calibri" w:cs="Calibri"/>
                <w:sz w:val="16"/>
                <w:szCs w:val="16"/>
              </w:rPr>
              <w:t>ascoltare e comprendere eventi sonori e brani musicali, analizzando i fondamentali elementi costitutivi e  cogliendone il significato, in relazione alla fonte emittente o all’autore;</w:t>
            </w:r>
          </w:p>
          <w:p w:rsidR="00611E3A" w:rsidRPr="00A35DB4" w:rsidRDefault="00611E3A" w:rsidP="00D10782">
            <w:pPr>
              <w:pStyle w:val="Nessunaspaziatura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35DB4">
              <w:rPr>
                <w:rFonts w:ascii="Calibri" w:hAnsi="Calibri" w:cs="Calibri"/>
                <w:sz w:val="16"/>
                <w:szCs w:val="16"/>
              </w:rPr>
              <w:t>riferire su opere ascoltate usando il lessico adeguato.</w:t>
            </w:r>
          </w:p>
          <w:p w:rsidR="00611E3A" w:rsidRPr="00A35DB4" w:rsidRDefault="00611E3A" w:rsidP="00D10782">
            <w:pPr>
              <w:pStyle w:val="Nessunaspaziatura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35DB4">
              <w:rPr>
                <w:rFonts w:ascii="Calibri" w:hAnsi="Calibri" w:cs="Calibri"/>
                <w:sz w:val="16"/>
                <w:szCs w:val="16"/>
              </w:rPr>
              <w:t>Usare la comunicazione orale per esporre e per formulare giudizi estetici.</w:t>
            </w:r>
          </w:p>
          <w:p w:rsidR="00E453A2" w:rsidRPr="00A35DB4" w:rsidRDefault="00E453A2" w:rsidP="00D107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611E3A" w:rsidRPr="00A35DB4" w:rsidRDefault="00611E3A" w:rsidP="00D10782">
            <w:pPr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L’alunno conosce:</w:t>
            </w:r>
          </w:p>
          <w:p w:rsidR="00611E3A" w:rsidRPr="00A35DB4" w:rsidRDefault="00611E3A" w:rsidP="00D10782">
            <w:pPr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Le principali strutture del linguaggio musicale;</w:t>
            </w:r>
          </w:p>
          <w:p w:rsidR="00611E3A" w:rsidRPr="00A35DB4" w:rsidRDefault="00611E3A" w:rsidP="00D10782">
            <w:pPr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il lessico specifico fondamentale relativo ai diversi generi musicali;</w:t>
            </w:r>
          </w:p>
          <w:p w:rsidR="00611E3A" w:rsidRPr="00A35DB4" w:rsidRDefault="00611E3A" w:rsidP="00D10782">
            <w:pPr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il contesto storico di riferimento di autori ed opere;</w:t>
            </w:r>
          </w:p>
          <w:p w:rsidR="00611E3A" w:rsidRPr="00A35DB4" w:rsidRDefault="00611E3A" w:rsidP="00D10782">
            <w:pPr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il contesto storico,  sociale e  culturale di ciascun genere.</w:t>
            </w:r>
          </w:p>
          <w:p w:rsidR="00E453A2" w:rsidRPr="00A35DB4" w:rsidRDefault="00E453A2" w:rsidP="00D107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69" w:type="dxa"/>
          </w:tcPr>
          <w:p w:rsidR="00611E3A" w:rsidRPr="00A35DB4" w:rsidRDefault="00611E3A" w:rsidP="00A35DB4">
            <w:pPr>
              <w:numPr>
                <w:ilvl w:val="0"/>
                <w:numId w:val="2"/>
              </w:numPr>
              <w:ind w:left="473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Si esprime in modo </w:t>
            </w:r>
            <w:r w:rsidR="006432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pertinente</w:t>
            </w:r>
            <w:r w:rsidR="0064328B"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</w:t>
            </w:r>
            <w:r w:rsidR="006432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e</w:t>
            </w:r>
            <w:r w:rsidR="0064328B"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logico</w:t>
            </w:r>
            <w:r w:rsidR="006432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/</w:t>
            </w:r>
            <w:r w:rsidR="0064328B"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chiaro</w:t>
            </w:r>
            <w:r w:rsidR="006432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e coerente con lessico appropriato e vario. Negli scambi comunicativi interviene in modo attivo e propositivo esprimendo valutazioni prop</w:t>
            </w:r>
            <w:r w:rsidR="009101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rie e criticamente originali (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10</w:t>
            </w:r>
            <w:r w:rsidR="009101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/9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)</w:t>
            </w:r>
          </w:p>
          <w:p w:rsidR="00611E3A" w:rsidRPr="00A35DB4" w:rsidRDefault="00611E3A" w:rsidP="00A35DB4">
            <w:pPr>
              <w:numPr>
                <w:ilvl w:val="0"/>
                <w:numId w:val="3"/>
              </w:numPr>
              <w:ind w:left="473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Si esprime con un lessico </w:t>
            </w:r>
            <w:r w:rsidR="006432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corretto/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adeguato e generalmente vario. Negli scambi comunicativi interviene in modo pertinente esp</w:t>
            </w:r>
            <w:r w:rsidR="00D1078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rimendo valutazioni proprie (8/7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)</w:t>
            </w:r>
          </w:p>
          <w:p w:rsidR="00611E3A" w:rsidRPr="00A35DB4" w:rsidRDefault="00611E3A" w:rsidP="00A35DB4">
            <w:pPr>
              <w:numPr>
                <w:ilvl w:val="0"/>
                <w:numId w:val="4"/>
              </w:numPr>
              <w:ind w:left="473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Si esprime con lessico semplice e generico. Negli scambi comunicativi interviene e chiede chiarimenti (6)</w:t>
            </w:r>
          </w:p>
          <w:p w:rsidR="00611E3A" w:rsidRPr="00A35DB4" w:rsidRDefault="00611E3A" w:rsidP="00A35DB4">
            <w:pPr>
              <w:numPr>
                <w:ilvl w:val="0"/>
                <w:numId w:val="5"/>
              </w:numPr>
              <w:ind w:left="473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Si esprime con un lessico limitato e essenziale. Negli scambi comunicativi interviene non sempre in modo adeguato e pertinente (5)</w:t>
            </w:r>
          </w:p>
          <w:p w:rsidR="00E453A2" w:rsidRPr="00A35DB4" w:rsidRDefault="00611E3A" w:rsidP="0064328B">
            <w:pPr>
              <w:numPr>
                <w:ilvl w:val="0"/>
                <w:numId w:val="5"/>
              </w:numPr>
              <w:ind w:left="473"/>
              <w:textAlignment w:val="baseline"/>
              <w:rPr>
                <w:sz w:val="16"/>
                <w:szCs w:val="16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Si esprime con estrema povertà lessicale. Negli scambi comunicativi interviene in modo inadeguato e poco pertinente (4)</w:t>
            </w:r>
          </w:p>
        </w:tc>
      </w:tr>
    </w:tbl>
    <w:p w:rsidR="00611E3A" w:rsidRPr="00E453A2" w:rsidRDefault="00611E3A" w:rsidP="00E453A2">
      <w:pPr>
        <w:jc w:val="center"/>
        <w:rPr>
          <w:b/>
        </w:rPr>
      </w:pPr>
    </w:p>
    <w:sectPr w:rsidR="00611E3A" w:rsidRPr="00E453A2" w:rsidSect="0060270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E4F44"/>
    <w:multiLevelType w:val="multilevel"/>
    <w:tmpl w:val="6C8CC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D57F44"/>
    <w:multiLevelType w:val="multilevel"/>
    <w:tmpl w:val="58DC4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2CF28C5"/>
    <w:multiLevelType w:val="multilevel"/>
    <w:tmpl w:val="AA341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9844E7"/>
    <w:multiLevelType w:val="multilevel"/>
    <w:tmpl w:val="3FBED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46D4541"/>
    <w:multiLevelType w:val="multilevel"/>
    <w:tmpl w:val="0742C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E453A2"/>
    <w:rsid w:val="000815E7"/>
    <w:rsid w:val="001629B5"/>
    <w:rsid w:val="003B1496"/>
    <w:rsid w:val="00602703"/>
    <w:rsid w:val="00611E3A"/>
    <w:rsid w:val="0064328B"/>
    <w:rsid w:val="009101B5"/>
    <w:rsid w:val="00A35DB4"/>
    <w:rsid w:val="00C86453"/>
    <w:rsid w:val="00CA080B"/>
    <w:rsid w:val="00D10782"/>
    <w:rsid w:val="00E453A2"/>
    <w:rsid w:val="00F60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0270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453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essunaspaziatura">
    <w:name w:val="No Spacing"/>
    <w:uiPriority w:val="1"/>
    <w:qFormat/>
    <w:rsid w:val="00E453A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3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6</cp:revision>
  <dcterms:created xsi:type="dcterms:W3CDTF">2018-03-24T13:27:00Z</dcterms:created>
  <dcterms:modified xsi:type="dcterms:W3CDTF">2018-09-07T13:49:00Z</dcterms:modified>
</cp:coreProperties>
</file>