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6D" w:rsidRDefault="00F0416D" w:rsidP="00F0416D">
      <w:pPr>
        <w:ind w:left="3540"/>
      </w:pPr>
      <w: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5DB2D376" wp14:editId="30674968">
            <wp:extent cx="600075" cy="6400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0416D" w:rsidRPr="00F0416D" w:rsidRDefault="00F0416D" w:rsidP="00F0416D">
      <w:r>
        <w:t xml:space="preserve">                                                         </w:t>
      </w:r>
      <w:r>
        <w:rPr>
          <w:rFonts w:ascii="Calibri" w:eastAsia="Calibri" w:hAnsi="Calibri"/>
          <w:b/>
          <w:color w:val="000000"/>
          <w:sz w:val="19"/>
        </w:rPr>
        <w:t xml:space="preserve">ISTITUTO COMPRENSIVO Varazze – Celle “NELSON MANDELA” </w:t>
      </w:r>
      <w:r>
        <w:rPr>
          <w:rFonts w:ascii="Calibri" w:eastAsia="Calibri" w:hAnsi="Calibri"/>
          <w:b/>
          <w:color w:val="000000"/>
          <w:sz w:val="19"/>
        </w:rPr>
        <w:br/>
      </w:r>
      <w:r>
        <w:rPr>
          <w:rFonts w:ascii="Garamond" w:eastAsia="Garamond" w:hAnsi="Garamond"/>
          <w:color w:val="000000"/>
          <w:sz w:val="20"/>
        </w:rPr>
        <w:t xml:space="preserve">                                                         Via G. B. Camogli, 6 - 17019 Varazze (SV)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tel. 019 97394 - fax 019 935923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</w:t>
      </w:r>
      <w:proofErr w:type="spellStart"/>
      <w:r>
        <w:rPr>
          <w:rFonts w:ascii="Garamond" w:eastAsia="Garamond" w:hAnsi="Garamond"/>
          <w:color w:val="000000"/>
          <w:sz w:val="20"/>
        </w:rPr>
        <w:t>e_mail</w:t>
      </w:r>
      <w:proofErr w:type="spellEnd"/>
      <w:r>
        <w:rPr>
          <w:rFonts w:ascii="Garamond" w:eastAsia="Garamond" w:hAnsi="Garamond"/>
          <w:color w:val="000000"/>
          <w:sz w:val="20"/>
        </w:rPr>
        <w:t>:</w:t>
      </w:r>
      <w:hyperlink r:id="rId5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svic81300r@istruzione.it</w:t>
        </w:r>
      </w:hyperlink>
      <w:r>
        <w:rPr>
          <w:rFonts w:ascii="Garamond" w:eastAsia="Garamond" w:hAnsi="Garamond"/>
          <w:color w:val="0000FF"/>
          <w:sz w:val="20"/>
          <w:u w:val="single"/>
        </w:rPr>
        <w:t xml:space="preserve"> </w:t>
      </w:r>
      <w:r>
        <w:rPr>
          <w:rFonts w:ascii="Garamond" w:eastAsia="Garamond" w:hAnsi="Garamond"/>
          <w:color w:val="000000"/>
          <w:sz w:val="20"/>
        </w:rPr>
        <w:t>/ PEC:</w:t>
      </w:r>
      <w:hyperlink r:id="rId6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svic81300r@pec.istruzione.it</w:t>
        </w:r>
      </w:hyperlink>
      <w:r>
        <w:rPr>
          <w:rFonts w:ascii="Garamond" w:eastAsia="Garamond" w:hAnsi="Garamond"/>
          <w:color w:val="0000FF"/>
          <w:sz w:val="20"/>
        </w:rPr>
        <w:t xml:space="preserve"> </w:t>
      </w:r>
      <w:r>
        <w:rPr>
          <w:rFonts w:ascii="Garamond" w:eastAsia="Garamond" w:hAnsi="Garamond"/>
          <w:color w:val="0000FF"/>
          <w:sz w:val="20"/>
        </w:rPr>
        <w:br/>
      </w:r>
      <w:r>
        <w:rPr>
          <w:rFonts w:ascii="Verdana" w:eastAsia="Verdana" w:hAnsi="Verdana"/>
          <w:color w:val="000000"/>
          <w:sz w:val="19"/>
        </w:rPr>
        <w:t xml:space="preserve">                                           C.F. n. 92099040096</w:t>
      </w:r>
    </w:p>
    <w:p w:rsidR="00F0416D" w:rsidRDefault="00F0416D" w:rsidP="00F0416D">
      <w:pPr>
        <w:spacing w:before="481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CI 180</w:t>
      </w:r>
    </w:p>
    <w:p w:rsidR="00F0416D" w:rsidRDefault="00F0416D" w:rsidP="00F0416D">
      <w:pPr>
        <w:spacing w:before="229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Varazze, 11 marzo 2020</w:t>
      </w:r>
    </w:p>
    <w:p w:rsidR="00BE2CAC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Alla cortese attenzione di tutto il personale dei genitori degli alunni dell</w:t>
      </w:r>
      <w:r>
        <w:rPr>
          <w:rFonts w:ascii="Times" w:eastAsia="Times" w:hAnsi="Times"/>
          <w:color w:val="000000"/>
          <w:spacing w:val="36"/>
          <w:sz w:val="25"/>
        </w:rPr>
        <w:t>’</w:t>
      </w:r>
      <w:r>
        <w:rPr>
          <w:rFonts w:ascii="Times" w:eastAsia="Times" w:hAnsi="Times"/>
          <w:color w:val="000000"/>
          <w:spacing w:val="36"/>
        </w:rPr>
        <w:t xml:space="preserve">utenza </w:t>
      </w:r>
    </w:p>
    <w:p w:rsidR="00BE2CAC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Ai Comuni di Varazze e Celle Ligure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 xml:space="preserve"> Al sito web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154E99">
      <w:pPr>
        <w:spacing w:before="585" w:line="288" w:lineRule="exact"/>
        <w:ind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  <w:u w:val="single"/>
        </w:rPr>
        <w:t>Oggetto</w:t>
      </w:r>
      <w:r>
        <w:rPr>
          <w:rFonts w:ascii="Times" w:eastAsia="Times" w:hAnsi="Times"/>
          <w:color w:val="000000"/>
        </w:rPr>
        <w:t xml:space="preserve">: DISPOSIZIONI IN SEGUITO A EMANAZIONE DECRETO 9 MARZO 2020 </w:t>
      </w:r>
      <w:r>
        <w:rPr>
          <w:rFonts w:ascii="Times" w:eastAsia="Times" w:hAnsi="Times"/>
          <w:color w:val="000000"/>
          <w:sz w:val="25"/>
        </w:rPr>
        <w:t xml:space="preserve">– </w:t>
      </w:r>
      <w:r>
        <w:rPr>
          <w:rFonts w:ascii="Times" w:eastAsia="Times" w:hAnsi="Times"/>
          <w:color w:val="000000"/>
        </w:rPr>
        <w:t>EMERGENZA CORONAVIRUS</w:t>
      </w:r>
    </w:p>
    <w:p w:rsid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  <w:u w:val="single"/>
        </w:rPr>
      </w:pPr>
      <w:r>
        <w:rPr>
          <w:rFonts w:ascii="Times" w:eastAsia="Times" w:hAnsi="Times"/>
          <w:color w:val="000000"/>
          <w:u w:val="single"/>
        </w:rPr>
        <w:t>SOSPENSIONE RICEVIMENTO PUBBLICO</w:t>
      </w:r>
    </w:p>
    <w:p w:rsidR="00F0416D" w:rsidRDefault="00F0416D" w:rsidP="003D0FB0">
      <w:pPr>
        <w:spacing w:before="201" w:line="291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>Si comunica che il ricevimento del pubblico presso gli uffici di segreteria è sospeso, salvo casi indifferibili di assoluta urgenza. L</w:t>
      </w:r>
      <w:r>
        <w:rPr>
          <w:rFonts w:ascii="Times" w:eastAsia="Times" w:hAnsi="Times"/>
          <w:color w:val="000000"/>
          <w:sz w:val="25"/>
        </w:rPr>
        <w:t>’</w:t>
      </w:r>
      <w:r>
        <w:rPr>
          <w:rFonts w:ascii="Times" w:eastAsia="Times" w:hAnsi="Times"/>
          <w:color w:val="000000"/>
        </w:rPr>
        <w:t>accesso al pubblico agli uffici di segreteria è consentito ad una sola persona per volta e nel rispetto della distanza di sicurezza interpersonale. Si chiede gentilmente di limitarsi a comunicazioni via telefono (019/97394) e via mail</w:t>
      </w:r>
      <w:r>
        <w:rPr>
          <w:rFonts w:ascii="Times" w:eastAsia="Times" w:hAnsi="Times"/>
          <w:color w:val="0462C1"/>
        </w:rPr>
        <w:t xml:space="preserve"> </w:t>
      </w:r>
      <w:hyperlink r:id="rId7">
        <w:r>
          <w:rPr>
            <w:rFonts w:ascii="Times" w:eastAsia="Times" w:hAnsi="Times"/>
            <w:color w:val="0000FF"/>
            <w:u w:val="single"/>
          </w:rPr>
          <w:t>(</w:t>
        </w:r>
      </w:hyperlink>
      <w:r>
        <w:rPr>
          <w:rFonts w:ascii="Times" w:eastAsia="Times" w:hAnsi="Times"/>
          <w:color w:val="0000FF"/>
          <w:u w:val="single"/>
        </w:rPr>
        <w:t>svic81300r@istruzione.it)</w:t>
      </w:r>
      <w:r>
        <w:rPr>
          <w:rFonts w:ascii="Times" w:eastAsia="Times" w:hAnsi="Times"/>
          <w:color w:val="0462C1"/>
        </w:rPr>
        <w:t>.</w:t>
      </w:r>
      <w:r>
        <w:rPr>
          <w:rFonts w:ascii="Times" w:eastAsia="Times" w:hAnsi="Times"/>
          <w:color w:val="000000"/>
        </w:rPr>
        <w:t xml:space="preserve"> L</w:t>
      </w:r>
      <w:r>
        <w:rPr>
          <w:rFonts w:ascii="Times" w:eastAsia="Times" w:hAnsi="Times"/>
          <w:color w:val="000000"/>
          <w:sz w:val="25"/>
        </w:rPr>
        <w:t>’</w:t>
      </w:r>
      <w:r>
        <w:rPr>
          <w:rFonts w:ascii="Times" w:eastAsia="Times" w:hAnsi="Times"/>
          <w:color w:val="000000"/>
        </w:rPr>
        <w:t>orario di ricevimento del pubblico, anche in modalità telefonica, resta invariato dalle 11,00 alle 12,30.</w:t>
      </w:r>
    </w:p>
    <w:p w:rsidR="00154E99" w:rsidRDefault="00154E99" w:rsidP="00BE2CAC">
      <w:pPr>
        <w:spacing w:after="0" w:line="240" w:lineRule="auto"/>
        <w:jc w:val="center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 xml:space="preserve">Il Dirigente Scolastico </w:t>
      </w:r>
      <w:r>
        <w:rPr>
          <w:rFonts w:ascii="Times" w:eastAsia="Times" w:hAnsi="Times"/>
          <w:color w:val="000000"/>
        </w:rPr>
        <w:br/>
        <w:t>(Prof. Andrea Piccardi)</w:t>
      </w:r>
    </w:p>
    <w:p w:rsidR="00154E99" w:rsidRDefault="00154E99" w:rsidP="00154E99">
      <w:pPr>
        <w:spacing w:before="240" w:line="249" w:lineRule="exact"/>
        <w:jc w:val="center"/>
        <w:textAlignment w:val="baseline"/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i/>
          <w:color w:val="000000"/>
        </w:rPr>
        <w:t xml:space="preserve">Documento firmato digitalmente ai sensi del c.d. Codice </w:t>
      </w:r>
      <w:r>
        <w:rPr>
          <w:rFonts w:ascii="Times" w:eastAsia="Times" w:hAnsi="Times"/>
          <w:i/>
          <w:color w:val="000000"/>
        </w:rPr>
        <w:br/>
        <w:t>dell’Amministrazion</w:t>
      </w:r>
      <w:bookmarkStart w:id="0" w:name="_GoBack"/>
      <w:bookmarkEnd w:id="0"/>
      <w:r>
        <w:rPr>
          <w:rFonts w:ascii="Times" w:eastAsia="Times" w:hAnsi="Times"/>
          <w:i/>
          <w:color w:val="000000"/>
        </w:rPr>
        <w:t>e digitale e norme ad esso connesse</w:t>
      </w:r>
    </w:p>
    <w:p w:rsidR="00154E99" w:rsidRPr="00154E99" w:rsidRDefault="00154E99" w:rsidP="00154E99">
      <w:pPr>
        <w:spacing w:before="240" w:line="249" w:lineRule="exact"/>
        <w:jc w:val="center"/>
        <w:textAlignment w:val="baseline"/>
        <w:rPr>
          <w:rFonts w:ascii="Times" w:eastAsia="Times" w:hAnsi="Times"/>
          <w:i/>
          <w:color w:val="000000"/>
        </w:rPr>
      </w:pPr>
      <w:r>
        <w:rPr>
          <w:rFonts w:ascii="Arial" w:eastAsia="Arial" w:hAnsi="Arial"/>
          <w:b/>
          <w:color w:val="2A0C0C"/>
          <w:spacing w:val="-6"/>
          <w:sz w:val="24"/>
        </w:rPr>
        <w:t>Firmato digitalmente da ANDREA PICCARDI</w:t>
      </w:r>
    </w:p>
    <w:p w:rsidR="003D0FB0" w:rsidRPr="003D0FB0" w:rsidRDefault="003D0FB0" w:rsidP="003D0FB0">
      <w:pPr>
        <w:spacing w:before="201" w:line="291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F0416D" w:rsidRP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ind w:left="3540"/>
      </w:pPr>
    </w:p>
    <w:sectPr w:rsidR="00F0416D" w:rsidSect="00B837E6">
      <w:pgSz w:w="12240" w:h="15840" w:code="1"/>
      <w:pgMar w:top="1418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D"/>
    <w:rsid w:val="00154E99"/>
    <w:rsid w:val="003D0FB0"/>
    <w:rsid w:val="00990761"/>
    <w:rsid w:val="00B837E6"/>
    <w:rsid w:val="00BE2CAC"/>
    <w:rsid w:val="00D15942"/>
    <w:rsid w:val="00D5275E"/>
    <w:rsid w:val="00F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6E64"/>
  <w15:chartTrackingRefBased/>
  <w15:docId w15:val="{1C34B100-A11D-4421-B55E-A6402C8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ic81300r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c81300r@pec.istruzione.it" TargetMode="External"/><Relationship Id="rId5" Type="http://schemas.openxmlformats.org/officeDocument/2006/relationships/hyperlink" Target="mailto:svic81300r@istruzione.it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Montanaro</dc:creator>
  <cp:keywords/>
  <dc:description/>
  <cp:lastModifiedBy>Maddalena Montanaro</cp:lastModifiedBy>
  <cp:revision>5</cp:revision>
  <dcterms:created xsi:type="dcterms:W3CDTF">2020-03-11T12:30:00Z</dcterms:created>
  <dcterms:modified xsi:type="dcterms:W3CDTF">2020-03-11T12:51:00Z</dcterms:modified>
</cp:coreProperties>
</file>